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B63F" w14:textId="77777777" w:rsidR="00952A70" w:rsidRPr="00ED5F76" w:rsidRDefault="00952A70" w:rsidP="00ED5F76">
      <w:pPr>
        <w:pBdr>
          <w:bottom w:val="single" w:sz="18" w:space="14" w:color="003300"/>
        </w:pBdr>
        <w:spacing w:before="926" w:after="926" w:line="240" w:lineRule="auto"/>
        <w:jc w:val="center"/>
        <w:outlineLvl w:val="0"/>
        <w:rPr>
          <w:rFonts w:ascii="Lato" w:eastAsia="Times New Roman" w:hAnsi="Lato"/>
          <w:b/>
          <w:bCs/>
          <w:caps/>
          <w:color w:val="000000" w:themeColor="text1"/>
          <w:spacing w:val="21"/>
          <w:kern w:val="36"/>
          <w:sz w:val="40"/>
          <w:szCs w:val="40"/>
        </w:rPr>
      </w:pPr>
      <w:r w:rsidRPr="00ED5F76">
        <w:rPr>
          <w:rFonts w:ascii="Lato" w:eastAsia="Times New Roman" w:hAnsi="Lato"/>
          <w:b/>
          <w:bCs/>
          <w:caps/>
          <w:color w:val="000000" w:themeColor="text1"/>
          <w:spacing w:val="21"/>
          <w:kern w:val="36"/>
          <w:sz w:val="40"/>
          <w:szCs w:val="40"/>
        </w:rPr>
        <w:t>APFT FAILURE COUNSELING</w:t>
      </w:r>
    </w:p>
    <w:p w14:paraId="562D8B44" w14:textId="5777534B" w:rsidR="00952A70" w:rsidRPr="00ED5F76" w:rsidRDefault="00952A70" w:rsidP="00ED5F76">
      <w:pPr>
        <w:pStyle w:val="NormalWeb"/>
        <w:jc w:val="both"/>
        <w:rPr>
          <w:rFonts w:ascii="Lato" w:hAnsi="Lato"/>
          <w:b/>
          <w:bCs/>
          <w:color w:val="000000" w:themeColor="text1"/>
        </w:rPr>
      </w:pPr>
      <w:r w:rsidRPr="00ED5F76">
        <w:rPr>
          <w:rFonts w:ascii="Lato" w:hAnsi="Lato"/>
          <w:color w:val="000000" w:themeColor="text1"/>
        </w:rPr>
        <w:br/>
      </w:r>
      <w:r w:rsidR="00ED5F76">
        <w:rPr>
          <w:rFonts w:ascii="Lato" w:hAnsi="Lato"/>
          <w:b/>
          <w:bCs/>
          <w:color w:val="000000" w:themeColor="text1"/>
          <w:sz w:val="28"/>
          <w:szCs w:val="28"/>
        </w:rPr>
        <w:t xml:space="preserve">  </w:t>
      </w:r>
      <w:r w:rsidRPr="00ED5F76">
        <w:rPr>
          <w:rFonts w:ascii="Lato" w:hAnsi="Lato"/>
          <w:b/>
          <w:bCs/>
          <w:color w:val="000000" w:themeColor="text1"/>
          <w:sz w:val="28"/>
          <w:szCs w:val="28"/>
        </w:rPr>
        <w:t>Results of APFT:</w:t>
      </w:r>
    </w:p>
    <w:p w14:paraId="2C449DA0" w14:textId="7777777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On xxxx, you were administered an APFT (Record Test). You achieved the following scores:</w:t>
      </w:r>
    </w:p>
    <w:p w14:paraId="789C04B5" w14:textId="47E04DE1" w:rsidR="00952A70" w:rsidRPr="00ED5F76" w:rsidRDefault="00952A70" w:rsidP="00323CFE">
      <w:pPr>
        <w:pStyle w:val="NormalWeb"/>
        <w:ind w:left="206"/>
        <w:rPr>
          <w:rFonts w:ascii="Lato" w:hAnsi="Lato"/>
          <w:color w:val="000000" w:themeColor="text1"/>
        </w:rPr>
      </w:pPr>
      <w:r w:rsidRPr="00ED5F76">
        <w:rPr>
          <w:rFonts w:ascii="Lato" w:hAnsi="Lato"/>
          <w:color w:val="000000" w:themeColor="text1"/>
        </w:rPr>
        <w:t>Push-ups (reps/score): _xx_ / _xx_       Sit-ups (reps/score): _xx_ / _xx_       2 Mile run (reps/score): _xx_ / _xx_</w:t>
      </w:r>
    </w:p>
    <w:p w14:paraId="46E0FD12" w14:textId="0318904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You failed to achieve a passing score in the Sit-up and 2 Mile run event</w:t>
      </w:r>
    </w:p>
    <w:p w14:paraId="4059699D" w14:textId="77777777" w:rsidR="00952A70" w:rsidRPr="00ED5F76" w:rsidRDefault="00952A70" w:rsidP="00ED5F76">
      <w:pPr>
        <w:pStyle w:val="NormalWeb"/>
        <w:ind w:left="206"/>
        <w:jc w:val="both"/>
        <w:rPr>
          <w:rFonts w:ascii="Lato" w:hAnsi="Lato"/>
          <w:b/>
          <w:bCs/>
          <w:color w:val="000000" w:themeColor="text1"/>
          <w:sz w:val="28"/>
          <w:szCs w:val="28"/>
        </w:rPr>
      </w:pPr>
      <w:r w:rsidRPr="00ED5F76">
        <w:rPr>
          <w:rFonts w:ascii="Lato" w:hAnsi="Lato"/>
          <w:b/>
          <w:bCs/>
          <w:color w:val="000000" w:themeColor="text1"/>
          <w:sz w:val="28"/>
          <w:szCs w:val="28"/>
        </w:rPr>
        <w:t>Actions:</w:t>
      </w:r>
    </w:p>
    <w:p w14:paraId="41359037" w14:textId="57620AC3"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 xml:space="preserve">As a </w:t>
      </w:r>
      <w:r w:rsidR="00ED5F76" w:rsidRPr="00ED5F76">
        <w:rPr>
          <w:rFonts w:ascii="Lato" w:hAnsi="Lato"/>
          <w:color w:val="000000" w:themeColor="text1"/>
        </w:rPr>
        <w:t>result,</w:t>
      </w:r>
      <w:r w:rsidRPr="00ED5F76">
        <w:rPr>
          <w:rFonts w:ascii="Lato" w:hAnsi="Lato"/>
          <w:color w:val="000000" w:themeColor="text1"/>
        </w:rPr>
        <w:t xml:space="preserve"> or your </w:t>
      </w:r>
      <w:r w:rsidR="00ED5F76" w:rsidRPr="00ED5F76">
        <w:rPr>
          <w:rFonts w:ascii="Lato" w:hAnsi="Lato"/>
          <w:color w:val="000000" w:themeColor="text1"/>
        </w:rPr>
        <w:t>performance,</w:t>
      </w:r>
      <w:r w:rsidRPr="00ED5F76">
        <w:rPr>
          <w:rFonts w:ascii="Lato" w:hAnsi="Lato"/>
          <w:color w:val="000000" w:themeColor="text1"/>
        </w:rPr>
        <w:t xml:space="preserve"> I am recommending/directing that the following actions be taken (indicated by the check mark):</w:t>
      </w:r>
    </w:p>
    <w:p w14:paraId="40C61EA9" w14:textId="69566FA0" w:rsidR="001C081B" w:rsidRPr="00ED5F76" w:rsidRDefault="00952A70" w:rsidP="00323CFE">
      <w:pPr>
        <w:pStyle w:val="NormalWeb"/>
        <w:ind w:left="206"/>
        <w:rPr>
          <w:rFonts w:ascii="Lato" w:hAnsi="Lato"/>
          <w:color w:val="000000" w:themeColor="text1"/>
        </w:rPr>
      </w:pPr>
      <w:r w:rsidRPr="00ED5F76">
        <w:rPr>
          <w:rFonts w:ascii="Lato" w:hAnsi="Lato"/>
          <w:color w:val="000000" w:themeColor="text1"/>
        </w:rPr>
        <w:t xml:space="preserve">_____You will be evaluated by the THOR III fitness staff and begin a special physical </w:t>
      </w:r>
      <w:r w:rsidR="00323CFE">
        <w:rPr>
          <w:rFonts w:ascii="Lato" w:hAnsi="Lato"/>
          <w:color w:val="000000" w:themeColor="text1"/>
        </w:rPr>
        <w:t xml:space="preserve">         </w:t>
      </w:r>
      <w:r w:rsidRPr="00ED5F76">
        <w:rPr>
          <w:rFonts w:ascii="Lato" w:hAnsi="Lato"/>
          <w:color w:val="000000" w:themeColor="text1"/>
        </w:rPr>
        <w:t>training program designed for you.</w:t>
      </w:r>
      <w:r w:rsidRPr="00ED5F76">
        <w:rPr>
          <w:rFonts w:ascii="Lato" w:hAnsi="Lato"/>
          <w:color w:val="000000" w:themeColor="text1"/>
        </w:rPr>
        <w:br/>
        <w:t>_____You be removed from jump status.</w:t>
      </w:r>
      <w:r w:rsidRPr="00ED5F76">
        <w:rPr>
          <w:rFonts w:ascii="Lato" w:hAnsi="Lato"/>
          <w:color w:val="000000" w:themeColor="text1"/>
        </w:rPr>
        <w:br/>
        <w:t>_____You be removed from attendance in any NCOES schools.</w:t>
      </w:r>
      <w:r w:rsidRPr="00ED5F76">
        <w:rPr>
          <w:rFonts w:ascii="Lato" w:hAnsi="Lato"/>
          <w:color w:val="000000" w:themeColor="text1"/>
        </w:rPr>
        <w:br/>
        <w:t>_____You be flagged and/or barred from reenlistment.</w:t>
      </w:r>
    </w:p>
    <w:p w14:paraId="0B9314F6" w14:textId="7777777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Soldier was informed that they will have up to 90 days from initial failure in which to retake and pass the APFT. The commander may allow Soldier to retake the test as soon as the Soldier and the commander feel the Soldier is ready.</w:t>
      </w:r>
    </w:p>
    <w:p w14:paraId="6F997677" w14:textId="6743B3DA" w:rsidR="00952A70" w:rsidRPr="00ED5F76" w:rsidRDefault="00952A70" w:rsidP="00ED5F76">
      <w:pPr>
        <w:pStyle w:val="NormalWeb"/>
        <w:ind w:left="206"/>
        <w:jc w:val="both"/>
        <w:rPr>
          <w:rFonts w:ascii="Lato" w:hAnsi="Lato"/>
          <w:color w:val="000000" w:themeColor="text1"/>
          <w:sz w:val="33"/>
          <w:szCs w:val="33"/>
        </w:rPr>
      </w:pPr>
      <w:r w:rsidRPr="00ED5F76">
        <w:rPr>
          <w:rFonts w:ascii="Lato" w:hAnsi="Lato"/>
          <w:b/>
          <w:bCs/>
          <w:color w:val="000000" w:themeColor="text1"/>
          <w:sz w:val="28"/>
          <w:szCs w:val="28"/>
        </w:rPr>
        <w:t>Two consecutive APFT failures are grounds for separation</w:t>
      </w:r>
      <w:r w:rsidRPr="00ED5F76">
        <w:rPr>
          <w:rFonts w:ascii="Lato" w:hAnsi="Lato"/>
          <w:color w:val="000000" w:themeColor="text1"/>
          <w:sz w:val="33"/>
          <w:szCs w:val="33"/>
        </w:rPr>
        <w:t>.</w:t>
      </w:r>
    </w:p>
    <w:p w14:paraId="6D62B06F" w14:textId="7777777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You are also not in compliance with height and weight standards IAW AR 600-9.</w:t>
      </w:r>
    </w:p>
    <w:p w14:paraId="7E17803E" w14:textId="7777777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Soldiers Actual</w:t>
      </w:r>
      <w:r w:rsidRPr="00ED5F76">
        <w:rPr>
          <w:rFonts w:ascii="Lato" w:hAnsi="Lato"/>
          <w:color w:val="000000" w:themeColor="text1"/>
          <w:sz w:val="33"/>
          <w:szCs w:val="33"/>
        </w:rPr>
        <w:t xml:space="preserve"> </w:t>
      </w:r>
      <w:r w:rsidRPr="00ED5F76">
        <w:rPr>
          <w:rFonts w:ascii="Lato" w:hAnsi="Lato"/>
          <w:color w:val="000000" w:themeColor="text1"/>
        </w:rPr>
        <w:t>weight: xx lbs       Screening Table weight: xx lbs       Over: xx lbs</w:t>
      </w:r>
    </w:p>
    <w:p w14:paraId="669FB658" w14:textId="77777777" w:rsidR="00952A70" w:rsidRPr="00ED5F76" w:rsidRDefault="00952A70" w:rsidP="00ED5F76">
      <w:pPr>
        <w:pStyle w:val="NormalWeb"/>
        <w:ind w:left="206"/>
        <w:jc w:val="both"/>
        <w:rPr>
          <w:rFonts w:ascii="Lato" w:hAnsi="Lato"/>
          <w:color w:val="000000" w:themeColor="text1"/>
        </w:rPr>
      </w:pPr>
      <w:r w:rsidRPr="00ED5F76">
        <w:rPr>
          <w:rFonts w:ascii="Lato" w:hAnsi="Lato"/>
          <w:color w:val="000000" w:themeColor="text1"/>
        </w:rPr>
        <w:t>Soldiers Actual Body Fat: xx%       Authorized Body Fat: xx%       Over: x%</w:t>
      </w:r>
    </w:p>
    <w:p w14:paraId="1823367F" w14:textId="77777777" w:rsidR="00952A70" w:rsidRPr="00ED5F76" w:rsidRDefault="00952A70" w:rsidP="00ED5F76">
      <w:pPr>
        <w:pStyle w:val="NormalWeb"/>
        <w:ind w:left="206"/>
        <w:jc w:val="both"/>
        <w:rPr>
          <w:rFonts w:ascii="Lato" w:hAnsi="Lato"/>
          <w:color w:val="000000" w:themeColor="text1"/>
        </w:rPr>
      </w:pPr>
    </w:p>
    <w:sectPr w:rsidR="00952A70" w:rsidRPr="00ED5F76" w:rsidSect="00323CFE">
      <w:pgSz w:w="12240" w:h="16560" w:code="10"/>
      <w:pgMar w:top="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70"/>
    <w:rsid w:val="001C081B"/>
    <w:rsid w:val="00323CFE"/>
    <w:rsid w:val="005911BE"/>
    <w:rsid w:val="007D54A7"/>
    <w:rsid w:val="00952A70"/>
    <w:rsid w:val="00A06C91"/>
    <w:rsid w:val="00E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B3F8"/>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952A7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A7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52A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572">
      <w:bodyDiv w:val="1"/>
      <w:marLeft w:val="0"/>
      <w:marRight w:val="0"/>
      <w:marTop w:val="0"/>
      <w:marBottom w:val="0"/>
      <w:divBdr>
        <w:top w:val="none" w:sz="0" w:space="0" w:color="auto"/>
        <w:left w:val="none" w:sz="0" w:space="0" w:color="auto"/>
        <w:bottom w:val="none" w:sz="0" w:space="0" w:color="auto"/>
        <w:right w:val="none" w:sz="0" w:space="0" w:color="auto"/>
      </w:divBdr>
    </w:div>
    <w:div w:id="878669886">
      <w:bodyDiv w:val="1"/>
      <w:marLeft w:val="0"/>
      <w:marRight w:val="0"/>
      <w:marTop w:val="0"/>
      <w:marBottom w:val="0"/>
      <w:divBdr>
        <w:top w:val="none" w:sz="0" w:space="0" w:color="auto"/>
        <w:left w:val="none" w:sz="0" w:space="0" w:color="auto"/>
        <w:bottom w:val="none" w:sz="0" w:space="0" w:color="auto"/>
        <w:right w:val="none" w:sz="0" w:space="0" w:color="auto"/>
      </w:divBdr>
    </w:div>
    <w:div w:id="11780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1811</cp:lastModifiedBy>
  <cp:revision>3</cp:revision>
  <dcterms:created xsi:type="dcterms:W3CDTF">2022-03-28T09:10:00Z</dcterms:created>
  <dcterms:modified xsi:type="dcterms:W3CDTF">2022-03-29T04:36:00Z</dcterms:modified>
</cp:coreProperties>
</file>